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CD3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CD3FFD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="00CD3FFD">
        <w:rPr>
          <w:rFonts w:ascii="Times New Roman" w:hAnsi="Times New Roman" w:cs="Times New Roman"/>
          <w:sz w:val="24"/>
          <w:szCs w:val="24"/>
        </w:rPr>
        <w:t>Chistensen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3FFD">
        <w:rPr>
          <w:rFonts w:ascii="Times New Roman" w:hAnsi="Times New Roman" w:cs="Times New Roman"/>
          <w:sz w:val="24"/>
          <w:szCs w:val="24"/>
        </w:rPr>
        <w:t>Visitors: Ken Christianson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CD3FFD">
        <w:rPr>
          <w:rFonts w:ascii="Times New Roman" w:hAnsi="Times New Roman" w:cs="Times New Roman"/>
          <w:sz w:val="24"/>
          <w:szCs w:val="24"/>
        </w:rPr>
        <w:t>February 18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7C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work has been started on the Opera House. Heating and air conditioning were discussed. </w:t>
      </w:r>
    </w:p>
    <w:p w:rsidR="00E37006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meters are in the process of being replaced as they are starting to fail to transmit. </w:t>
      </w:r>
    </w:p>
    <w:p w:rsidR="005B4575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rates were reviewed with more questions to be answered. </w:t>
      </w:r>
    </w:p>
    <w:p w:rsidR="00631777" w:rsidRDefault="00630EB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D31C26" w:rsidRDefault="0063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Christensen</w:t>
      </w:r>
      <w:r w:rsidR="008C3B7C">
        <w:rPr>
          <w:rFonts w:ascii="Times New Roman" w:hAnsi="Times New Roman" w:cs="Times New Roman"/>
          <w:sz w:val="24"/>
          <w:szCs w:val="24"/>
        </w:rPr>
        <w:t xml:space="preserve"> moved 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bills, seconded </w:t>
      </w:r>
      <w:r w:rsidR="0084139D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954120">
        <w:rPr>
          <w:rFonts w:ascii="Times New Roman" w:hAnsi="Times New Roman" w:cs="Times New Roman"/>
          <w:sz w:val="24"/>
          <w:szCs w:val="24"/>
        </w:rPr>
        <w:t>. MC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30EBD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$207.52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$18.30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Workforce Safety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$539.03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$240.35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30EBD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EBD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Trucking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$263.71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Big S Contracting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$20,964.00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$265.97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$2,013.92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30EBD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30EBD" w:rsidRPr="00630EBD" w:rsidTr="00630EB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30EBD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$176.90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8437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0EBD">
              <w:rPr>
                <w:rFonts w:ascii="Calibri" w:eastAsia="Times New Roman" w:hAnsi="Calibri" w:cs="Times New Roman"/>
                <w:color w:val="000000"/>
              </w:rPr>
              <w:t xml:space="preserve">$3,400.00 </w:t>
            </w:r>
          </w:p>
        </w:tc>
      </w:tr>
      <w:tr w:rsidR="00630EBD" w:rsidRPr="00630EBD" w:rsidTr="00630EB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BD" w:rsidRPr="00630EBD" w:rsidRDefault="00630EBD" w:rsidP="0063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630EBD">
        <w:rPr>
          <w:rFonts w:ascii="Times New Roman" w:eastAsia="Times New Roman" w:hAnsi="Times New Roman" w:cs="Times New Roman"/>
          <w:sz w:val="24"/>
          <w:szCs w:val="24"/>
        </w:rPr>
        <w:t>April 15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630EBD">
        <w:rPr>
          <w:rFonts w:ascii="Times New Roman" w:eastAsia="Times New Roman" w:hAnsi="Times New Roman" w:cs="Times New Roman"/>
          <w:sz w:val="24"/>
          <w:szCs w:val="24"/>
        </w:rPr>
        <w:t>. Tax Equalization meeting will be held at 7:00pm on April 9, 2019. 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8:05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30EBD"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 w:rsidR="00630EBD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C0F88"/>
    <w:rsid w:val="003D0C8C"/>
    <w:rsid w:val="003E2B6E"/>
    <w:rsid w:val="003E320E"/>
    <w:rsid w:val="003F6D04"/>
    <w:rsid w:val="00412F18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B36F0"/>
    <w:rsid w:val="006C7A2A"/>
    <w:rsid w:val="006D03D7"/>
    <w:rsid w:val="006F0A14"/>
    <w:rsid w:val="006F1EC0"/>
    <w:rsid w:val="007162D2"/>
    <w:rsid w:val="00724E09"/>
    <w:rsid w:val="007C4191"/>
    <w:rsid w:val="007E48D0"/>
    <w:rsid w:val="00820ADC"/>
    <w:rsid w:val="0082316A"/>
    <w:rsid w:val="0084139D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7470"/>
    <w:rsid w:val="00DF2B80"/>
    <w:rsid w:val="00E138F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6278-516F-4064-9529-EE13EF0F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4</cp:revision>
  <cp:lastPrinted>2019-01-11T22:11:00Z</cp:lastPrinted>
  <dcterms:created xsi:type="dcterms:W3CDTF">2019-04-10T16:09:00Z</dcterms:created>
  <dcterms:modified xsi:type="dcterms:W3CDTF">2019-04-13T21:16:00Z</dcterms:modified>
</cp:coreProperties>
</file>